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</w:p>
    <w:p w:rsidR="003C2234" w:rsidRPr="00050BF6" w:rsidRDefault="00050BF6">
      <w:pPr>
        <w:rPr>
          <w:rFonts w:ascii="Tw Cen MT" w:hAnsi="Tw Cen MT"/>
          <w:sz w:val="40"/>
          <w:u w:val="single"/>
        </w:rPr>
      </w:pPr>
      <w:r w:rsidRPr="00050BF6">
        <w:rPr>
          <w:rFonts w:ascii="Tw Cen MT" w:hAnsi="Tw Cen MT"/>
          <w:color w:val="0070C0"/>
          <w:sz w:val="40"/>
          <w:u w:val="single"/>
        </w:rPr>
        <w:t>A</w:t>
      </w:r>
      <w:r w:rsidRPr="00050BF6">
        <w:rPr>
          <w:rFonts w:ascii="Tw Cen MT" w:hAnsi="Tw Cen MT"/>
          <w:sz w:val="40"/>
          <w:u w:val="single"/>
        </w:rPr>
        <w:t>CCSC/</w:t>
      </w:r>
      <w:proofErr w:type="spellStart"/>
      <w:r w:rsidRPr="00050BF6">
        <w:rPr>
          <w:rFonts w:ascii="Tw Cen MT" w:hAnsi="Tw Cen MT"/>
          <w:sz w:val="40"/>
          <w:u w:val="single"/>
        </w:rPr>
        <w:t>Cyanna</w:t>
      </w:r>
      <w:proofErr w:type="spellEnd"/>
      <w:r w:rsidRPr="00050BF6">
        <w:rPr>
          <w:rFonts w:ascii="Tw Cen MT" w:hAnsi="Tw Cen MT"/>
          <w:sz w:val="40"/>
          <w:u w:val="single"/>
        </w:rPr>
        <w:t xml:space="preserve"> Webinar Sign-In Sheet</w:t>
      </w:r>
    </w:p>
    <w:p w:rsidR="00050BF6" w:rsidRDefault="00050BF6">
      <w:pPr>
        <w:rPr>
          <w:rFonts w:ascii="Tw Cen MT" w:hAnsi="Tw Cen MT"/>
          <w:color w:val="0070C0"/>
          <w:sz w:val="36"/>
        </w:rPr>
      </w:pPr>
      <w:r w:rsidRPr="00050BF6">
        <w:rPr>
          <w:rFonts w:ascii="Tw Cen MT" w:hAnsi="Tw Cen MT"/>
          <w:sz w:val="36"/>
        </w:rPr>
        <w:t xml:space="preserve">Using Learning Styles to Meet Objectives in the </w:t>
      </w:r>
      <w:r>
        <w:rPr>
          <w:rFonts w:ascii="Tw Cen MT" w:hAnsi="Tw Cen MT"/>
          <w:sz w:val="36"/>
        </w:rPr>
        <w:t>Classroom</w:t>
      </w:r>
    </w:p>
    <w:p w:rsidR="00050BF6" w:rsidRPr="00050BF6" w:rsidRDefault="00050BF6">
      <w:pPr>
        <w:rPr>
          <w:rFonts w:ascii="Tw Cen MT" w:hAnsi="Tw Cen MT"/>
          <w:sz w:val="36"/>
        </w:rPr>
      </w:pPr>
      <w:r w:rsidRPr="00050BF6">
        <w:rPr>
          <w:rFonts w:ascii="Tw Cen MT" w:hAnsi="Tw Cen MT"/>
          <w:color w:val="0070C0"/>
          <w:sz w:val="36"/>
        </w:rPr>
        <w:t>Module I</w:t>
      </w:r>
      <w:r w:rsidR="00583A43">
        <w:rPr>
          <w:rFonts w:ascii="Tw Cen MT" w:hAnsi="Tw Cen MT"/>
          <w:color w:val="0070C0"/>
          <w:sz w:val="36"/>
        </w:rPr>
        <w:t>V</w:t>
      </w:r>
      <w:r w:rsidR="002917C6">
        <w:rPr>
          <w:rFonts w:ascii="Tw Cen MT" w:hAnsi="Tw Cen MT"/>
          <w:color w:val="0070C0"/>
          <w:sz w:val="36"/>
        </w:rPr>
        <w:t xml:space="preserve">: </w:t>
      </w:r>
      <w:r w:rsidR="00583A43">
        <w:rPr>
          <w:rFonts w:ascii="Tw Cen MT" w:hAnsi="Tw Cen MT"/>
          <w:color w:val="0070C0"/>
          <w:sz w:val="36"/>
        </w:rPr>
        <w:t xml:space="preserve">All </w:t>
      </w:r>
      <w:proofErr w:type="gramStart"/>
      <w:r w:rsidR="00583A43">
        <w:rPr>
          <w:rFonts w:ascii="Tw Cen MT" w:hAnsi="Tw Cen MT"/>
          <w:color w:val="0070C0"/>
          <w:sz w:val="36"/>
        </w:rPr>
        <w:t>About</w:t>
      </w:r>
      <w:proofErr w:type="gramEnd"/>
      <w:r w:rsidR="00583A43">
        <w:rPr>
          <w:rFonts w:ascii="Tw Cen MT" w:hAnsi="Tw Cen MT"/>
          <w:color w:val="0070C0"/>
          <w:sz w:val="36"/>
        </w:rPr>
        <w:t xml:space="preserve"> Assessments</w:t>
      </w:r>
    </w:p>
    <w:p w:rsidR="00050BF6" w:rsidRPr="00050BF6" w:rsidRDefault="00583A43" w:rsidP="00050BF6">
      <w:pPr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January 26</w:t>
      </w:r>
      <w:r w:rsidR="00050BF6" w:rsidRPr="00050BF6">
        <w:rPr>
          <w:rFonts w:ascii="Tw Cen MT" w:hAnsi="Tw Cen MT"/>
          <w:sz w:val="28"/>
        </w:rPr>
        <w:t>, 2017</w:t>
      </w:r>
    </w:p>
    <w:p w:rsidR="00050BF6" w:rsidRPr="00050BF6" w:rsidRDefault="00050BF6" w:rsidP="00050BF6">
      <w:pPr>
        <w:jc w:val="center"/>
        <w:rPr>
          <w:rFonts w:ascii="Tw Cen MT" w:hAnsi="Tw Cen MT"/>
          <w:sz w:val="28"/>
        </w:rPr>
      </w:pPr>
      <w:r w:rsidRPr="00050BF6">
        <w:rPr>
          <w:rFonts w:ascii="Tw Cen MT" w:hAnsi="Tw Cen MT"/>
          <w:sz w:val="28"/>
        </w:rPr>
        <w:t>12:00 pm – 1:00 pm</w:t>
      </w:r>
    </w:p>
    <w:p w:rsidR="00583A43" w:rsidRDefault="00583A43" w:rsidP="00583A43">
      <w:pPr>
        <w:pStyle w:val="ListParagraph"/>
        <w:numPr>
          <w:ilvl w:val="0"/>
          <w:numId w:val="5"/>
        </w:numPr>
        <w:jc w:val="both"/>
        <w:rPr>
          <w:rFonts w:ascii="Gill Sans MT" w:hAnsi="Gill Sans MT"/>
          <w:color w:val="474747"/>
          <w:sz w:val="23"/>
          <w:szCs w:val="23"/>
          <w:shd w:val="clear" w:color="auto" w:fill="FFFFFF"/>
        </w:rPr>
      </w:pP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 xml:space="preserve">This webinar will </w:t>
      </w: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 xml:space="preserve">focus on building on the success of established or revised performance objectives and activities, and developing appropriate assessments that effectively evaluate objectives. </w:t>
      </w:r>
    </w:p>
    <w:p w:rsidR="00583A43" w:rsidRDefault="00583A43" w:rsidP="00583A43">
      <w:pPr>
        <w:pStyle w:val="ListParagraph"/>
        <w:numPr>
          <w:ilvl w:val="0"/>
          <w:numId w:val="5"/>
        </w:numPr>
        <w:jc w:val="both"/>
        <w:rPr>
          <w:rFonts w:ascii="Gill Sans MT" w:hAnsi="Gill Sans MT"/>
          <w:color w:val="474747"/>
          <w:sz w:val="23"/>
          <w:szCs w:val="23"/>
          <w:shd w:val="clear" w:color="auto" w:fill="FFFFFF"/>
        </w:rPr>
      </w:pP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>Participants will have an opportunity to learn how to determine and develop engaging assessments that go beyond basic simple answer and multiple choice styles.</w:t>
      </w:r>
    </w:p>
    <w:p w:rsidR="00583A43" w:rsidRDefault="00583A43" w:rsidP="00583A43">
      <w:pPr>
        <w:pStyle w:val="ListParagraph"/>
        <w:numPr>
          <w:ilvl w:val="0"/>
          <w:numId w:val="5"/>
        </w:numPr>
        <w:jc w:val="both"/>
        <w:rPr>
          <w:rFonts w:ascii="Gill Sans MT" w:hAnsi="Gill Sans MT"/>
          <w:color w:val="474747"/>
          <w:sz w:val="23"/>
          <w:szCs w:val="23"/>
          <w:shd w:val="clear" w:color="auto" w:fill="FFFFFF"/>
        </w:rPr>
      </w:pP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 xml:space="preserve">The webinar will showcase several case studies to help participants gain a better understanding of the assessment options that are available. </w:t>
      </w:r>
    </w:p>
    <w:p w:rsidR="002917C6" w:rsidRPr="00583A43" w:rsidRDefault="00583A43" w:rsidP="00583A43">
      <w:pPr>
        <w:pStyle w:val="ListParagraph"/>
        <w:numPr>
          <w:ilvl w:val="0"/>
          <w:numId w:val="5"/>
        </w:numPr>
        <w:jc w:val="both"/>
      </w:pP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>P</w:t>
      </w:r>
      <w:r>
        <w:rPr>
          <w:rFonts w:ascii="Gill Sans MT" w:hAnsi="Gill Sans MT"/>
          <w:color w:val="474747"/>
          <w:sz w:val="23"/>
          <w:szCs w:val="23"/>
          <w:shd w:val="clear" w:color="auto" w:fill="FFFFFF"/>
        </w:rPr>
        <w:t>articipants will learn how to begin to adapt some assessments to increase the engagement and performance of their learners while ensuring that objectives are being appropriately cover</w:t>
      </w:r>
    </w:p>
    <w:p w:rsidR="00583A43" w:rsidRDefault="00583A43" w:rsidP="00583A43">
      <w:pPr>
        <w:pStyle w:val="ListParagraph"/>
        <w:ind w:left="360"/>
        <w:jc w:val="both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050BF6">
              <w:rPr>
                <w:rFonts w:ascii="Tw Cen MT" w:hAnsi="Tw Cen MT"/>
                <w:sz w:val="24"/>
              </w:rPr>
              <w:t>Faculty Member</w:t>
            </w: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050BF6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10" w:rsidRDefault="00A92510" w:rsidP="00050BF6">
      <w:pPr>
        <w:spacing w:after="0" w:line="240" w:lineRule="auto"/>
      </w:pPr>
      <w:r>
        <w:separator/>
      </w:r>
    </w:p>
  </w:endnote>
  <w:endnote w:type="continuationSeparator" w:id="0">
    <w:p w:rsidR="00A92510" w:rsidRDefault="00A92510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10" w:rsidRDefault="00A92510" w:rsidP="00050BF6">
      <w:pPr>
        <w:spacing w:after="0" w:line="240" w:lineRule="auto"/>
      </w:pPr>
      <w:r>
        <w:separator/>
      </w:r>
    </w:p>
  </w:footnote>
  <w:footnote w:type="continuationSeparator" w:id="0">
    <w:p w:rsidR="00A92510" w:rsidRDefault="00A92510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A8D"/>
    <w:multiLevelType w:val="hybridMultilevel"/>
    <w:tmpl w:val="F3BAD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35454"/>
    <w:multiLevelType w:val="hybridMultilevel"/>
    <w:tmpl w:val="AE32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76133"/>
    <w:multiLevelType w:val="hybridMultilevel"/>
    <w:tmpl w:val="08AE7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2917C6"/>
    <w:rsid w:val="00523DD5"/>
    <w:rsid w:val="00583A43"/>
    <w:rsid w:val="00683817"/>
    <w:rsid w:val="006D41FD"/>
    <w:rsid w:val="00A92510"/>
    <w:rsid w:val="00C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2</cp:revision>
  <dcterms:created xsi:type="dcterms:W3CDTF">2017-01-18T16:13:00Z</dcterms:created>
  <dcterms:modified xsi:type="dcterms:W3CDTF">2017-01-18T16:13:00Z</dcterms:modified>
</cp:coreProperties>
</file>